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D5" w:rsidRPr="008218FB" w:rsidRDefault="00656AD5" w:rsidP="00656AD5">
      <w:pPr>
        <w:pStyle w:val="21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656AD5" w:rsidRPr="008218FB" w:rsidRDefault="00656AD5" w:rsidP="00656A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656AD5" w:rsidRDefault="00656AD5" w:rsidP="00656AD5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Default="00656AD5" w:rsidP="00656AD5">
      <w:pPr>
        <w:jc w:val="center"/>
        <w:rPr>
          <w:sz w:val="24"/>
          <w:szCs w:val="28"/>
        </w:rPr>
      </w:pPr>
    </w:p>
    <w:p w:rsidR="00656AD5" w:rsidRDefault="00656AD5" w:rsidP="00BE595C">
      <w:pPr>
        <w:rPr>
          <w:sz w:val="24"/>
          <w:szCs w:val="28"/>
        </w:rPr>
      </w:pPr>
    </w:p>
    <w:p w:rsidR="00656AD5" w:rsidRPr="008218FB" w:rsidRDefault="005F15D3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урока</w:t>
      </w:r>
      <w:r w:rsidR="00656AD5">
        <w:rPr>
          <w:b/>
          <w:sz w:val="32"/>
          <w:szCs w:val="28"/>
        </w:rPr>
        <w:t xml:space="preserve"> информатики</w:t>
      </w:r>
    </w:p>
    <w:p w:rsidR="00656AD5" w:rsidRDefault="00656AD5" w:rsidP="00656AD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н</w:t>
      </w:r>
      <w:r w:rsidR="00BE595C">
        <w:rPr>
          <w:b/>
          <w:sz w:val="32"/>
          <w:szCs w:val="28"/>
        </w:rPr>
        <w:t>а</w:t>
      </w:r>
      <w:r w:rsidR="009D012C">
        <w:rPr>
          <w:b/>
          <w:sz w:val="32"/>
          <w:szCs w:val="28"/>
        </w:rPr>
        <w:t xml:space="preserve"> тему «</w:t>
      </w:r>
      <w:r w:rsidR="00AF7ACB">
        <w:rPr>
          <w:b/>
          <w:sz w:val="32"/>
          <w:szCs w:val="28"/>
        </w:rPr>
        <w:t>Отображение множеств</w:t>
      </w:r>
      <w:r w:rsidRPr="008218FB">
        <w:rPr>
          <w:b/>
          <w:sz w:val="32"/>
          <w:szCs w:val="28"/>
        </w:rPr>
        <w:t>»</w:t>
      </w:r>
    </w:p>
    <w:p w:rsidR="00656AD5" w:rsidRDefault="00656AD5" w:rsidP="00656AD5">
      <w:pPr>
        <w:jc w:val="center"/>
        <w:rPr>
          <w:b/>
          <w:sz w:val="32"/>
          <w:szCs w:val="28"/>
        </w:rPr>
      </w:pPr>
    </w:p>
    <w:p w:rsidR="00656AD5" w:rsidRDefault="00AF7ACB" w:rsidP="00BE595C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2 </w:t>
      </w:r>
      <w:r w:rsidR="00BE595C">
        <w:rPr>
          <w:b/>
          <w:sz w:val="32"/>
          <w:szCs w:val="28"/>
        </w:rPr>
        <w:t>класс</w:t>
      </w: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BE595C" w:rsidRDefault="00BE595C" w:rsidP="00BE595C">
      <w:pPr>
        <w:ind w:firstLine="5245"/>
        <w:jc w:val="right"/>
        <w:rPr>
          <w:b/>
          <w:sz w:val="28"/>
          <w:szCs w:val="28"/>
        </w:rPr>
      </w:pPr>
    </w:p>
    <w:p w:rsidR="00656AD5" w:rsidRDefault="009D012C" w:rsidP="009D012C">
      <w:pPr>
        <w:ind w:firstLine="52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656AD5">
        <w:rPr>
          <w:b/>
          <w:sz w:val="28"/>
          <w:szCs w:val="28"/>
        </w:rPr>
        <w:t>Разработчик:</w:t>
      </w:r>
    </w:p>
    <w:p w:rsidR="00656AD5" w:rsidRPr="008218FB" w:rsidRDefault="00BE595C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Андреева Оксана Сергеевна</w:t>
      </w:r>
      <w:r w:rsidR="00656AD5" w:rsidRPr="008218FB">
        <w:rPr>
          <w:sz w:val="28"/>
          <w:szCs w:val="28"/>
        </w:rPr>
        <w:t>,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9D012C">
        <w:rPr>
          <w:sz w:val="28"/>
          <w:szCs w:val="28"/>
        </w:rPr>
        <w:t xml:space="preserve"> 3</w:t>
      </w:r>
      <w:r w:rsidRPr="008218FB">
        <w:rPr>
          <w:sz w:val="28"/>
          <w:szCs w:val="28"/>
        </w:rPr>
        <w:t>46 группы.</w:t>
      </w:r>
    </w:p>
    <w:p w:rsidR="00656AD5" w:rsidRPr="008218FB" w:rsidRDefault="00656AD5" w:rsidP="00BE595C">
      <w:pPr>
        <w:ind w:firstLine="5245"/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8218FB">
        <w:rPr>
          <w:sz w:val="28"/>
          <w:szCs w:val="28"/>
        </w:rPr>
        <w:t xml:space="preserve"> «Преподавание</w:t>
      </w:r>
    </w:p>
    <w:p w:rsidR="00656AD5" w:rsidRDefault="00656AD5" w:rsidP="00BE595C">
      <w:pPr>
        <w:ind w:firstLine="5245"/>
        <w:jc w:val="right"/>
        <w:rPr>
          <w:sz w:val="28"/>
          <w:szCs w:val="28"/>
        </w:rPr>
      </w:pPr>
      <w:r w:rsidRPr="008218FB">
        <w:rPr>
          <w:sz w:val="28"/>
          <w:szCs w:val="28"/>
        </w:rPr>
        <w:t>в начальных классах»</w:t>
      </w:r>
    </w:p>
    <w:p w:rsidR="00BE595C" w:rsidRDefault="00BE595C" w:rsidP="00BE595C">
      <w:pPr>
        <w:ind w:firstLine="5245"/>
        <w:jc w:val="right"/>
        <w:rPr>
          <w:sz w:val="28"/>
          <w:szCs w:val="28"/>
        </w:rPr>
      </w:pPr>
    </w:p>
    <w:p w:rsidR="009D012C" w:rsidRDefault="00AA62E3" w:rsidP="00BE595C">
      <w:pPr>
        <w:rPr>
          <w:sz w:val="28"/>
          <w:szCs w:val="28"/>
        </w:rPr>
      </w:pPr>
      <w:r>
        <w:rPr>
          <w:sz w:val="28"/>
          <w:szCs w:val="28"/>
        </w:rPr>
        <w:t>Педагог-наставник                                                                                                                                               /</w:t>
      </w:r>
      <w:proofErr w:type="spellStart"/>
      <w:r>
        <w:rPr>
          <w:sz w:val="28"/>
          <w:szCs w:val="28"/>
        </w:rPr>
        <w:t>Бояринцева</w:t>
      </w:r>
      <w:proofErr w:type="spellEnd"/>
      <w:r>
        <w:rPr>
          <w:sz w:val="28"/>
          <w:szCs w:val="28"/>
        </w:rPr>
        <w:t xml:space="preserve">  Н.В./</w:t>
      </w:r>
    </w:p>
    <w:p w:rsidR="00BE595C" w:rsidRDefault="00BE595C" w:rsidP="00BE595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                                                                                                 </w:t>
      </w:r>
      <w:r w:rsidR="009D012C">
        <w:rPr>
          <w:sz w:val="28"/>
          <w:szCs w:val="28"/>
        </w:rPr>
        <w:t xml:space="preserve">              </w:t>
      </w:r>
      <w:r w:rsidR="00AA62E3">
        <w:rPr>
          <w:sz w:val="28"/>
          <w:szCs w:val="28"/>
        </w:rPr>
        <w:t xml:space="preserve">                </w:t>
      </w:r>
      <w:r w:rsidR="000B2312">
        <w:rPr>
          <w:sz w:val="28"/>
          <w:szCs w:val="28"/>
        </w:rPr>
        <w:t xml:space="preserve"> </w:t>
      </w:r>
      <w:r w:rsidR="009D012C">
        <w:rPr>
          <w:sz w:val="28"/>
          <w:szCs w:val="28"/>
        </w:rPr>
        <w:t xml:space="preserve"> /</w:t>
      </w:r>
      <w:proofErr w:type="spellStart"/>
      <w:r w:rsidR="009D012C">
        <w:rPr>
          <w:sz w:val="28"/>
          <w:szCs w:val="28"/>
        </w:rPr>
        <w:t>Селеменев</w:t>
      </w:r>
      <w:proofErr w:type="spellEnd"/>
      <w:r w:rsidR="009D012C">
        <w:rPr>
          <w:sz w:val="28"/>
          <w:szCs w:val="28"/>
        </w:rPr>
        <w:t xml:space="preserve"> А.А.</w:t>
      </w:r>
      <w:r>
        <w:rPr>
          <w:sz w:val="28"/>
          <w:szCs w:val="28"/>
        </w:rPr>
        <w:t>/</w:t>
      </w:r>
    </w:p>
    <w:p w:rsidR="009D012C" w:rsidRDefault="009D012C" w:rsidP="00DB58B7">
      <w:pPr>
        <w:ind w:firstLine="5245"/>
        <w:rPr>
          <w:sz w:val="28"/>
          <w:szCs w:val="28"/>
        </w:rPr>
      </w:pPr>
    </w:p>
    <w:p w:rsidR="009D012C" w:rsidRDefault="009D012C" w:rsidP="00DB58B7">
      <w:pPr>
        <w:ind w:firstLine="5245"/>
        <w:rPr>
          <w:sz w:val="28"/>
          <w:szCs w:val="28"/>
        </w:rPr>
      </w:pPr>
    </w:p>
    <w:p w:rsidR="00BE595C" w:rsidRDefault="00BE595C" w:rsidP="00DB58B7">
      <w:pPr>
        <w:ind w:firstLine="5245"/>
        <w:rPr>
          <w:sz w:val="28"/>
          <w:szCs w:val="28"/>
        </w:rPr>
      </w:pPr>
    </w:p>
    <w:p w:rsidR="00656AD5" w:rsidRDefault="00656AD5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656AD5" w:rsidRDefault="009D012C" w:rsidP="00656AD5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656AD5" w:rsidRDefault="00656AD5" w:rsidP="00656AD5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>
        <w:rPr>
          <w:b/>
          <w:sz w:val="28"/>
          <w:szCs w:val="28"/>
        </w:rPr>
        <w:t xml:space="preserve"> </w:t>
      </w:r>
      <w:r w:rsidR="0097283F">
        <w:rPr>
          <w:b/>
          <w:sz w:val="32"/>
          <w:szCs w:val="28"/>
        </w:rPr>
        <w:t>«</w:t>
      </w:r>
      <w:r w:rsidR="00AF7ACB">
        <w:rPr>
          <w:b/>
          <w:sz w:val="32"/>
          <w:szCs w:val="28"/>
        </w:rPr>
        <w:t>Отображение множеств».</w:t>
      </w:r>
    </w:p>
    <w:p w:rsidR="00AF7ACB" w:rsidRDefault="00656AD5" w:rsidP="00AF7AC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материала.</w:t>
      </w:r>
    </w:p>
    <w:p w:rsidR="00AF7ACB" w:rsidRPr="00AF7ACB" w:rsidRDefault="00656AD5" w:rsidP="00AF7ACB">
      <w:pPr>
        <w:spacing w:line="360" w:lineRule="auto"/>
        <w:jc w:val="both"/>
        <w:rPr>
          <w:sz w:val="28"/>
          <w:szCs w:val="28"/>
        </w:rPr>
      </w:pPr>
      <w:r w:rsidRPr="00206A3C">
        <w:rPr>
          <w:b/>
          <w:sz w:val="28"/>
          <w:szCs w:val="28"/>
        </w:rPr>
        <w:t xml:space="preserve">Цель урока: </w:t>
      </w:r>
      <w:r w:rsidR="00AF7ACB" w:rsidRPr="00AF7ACB">
        <w:rPr>
          <w:sz w:val="28"/>
          <w:szCs w:val="28"/>
        </w:rPr>
        <w:t>познакомить учащихся с понятием «отображение множеств» в практической деятельности.</w:t>
      </w:r>
    </w:p>
    <w:p w:rsidR="00206A3C" w:rsidRPr="00206A3C" w:rsidRDefault="00206A3C" w:rsidP="00206A3C">
      <w:pPr>
        <w:spacing w:line="360" w:lineRule="auto"/>
        <w:jc w:val="both"/>
        <w:rPr>
          <w:b/>
          <w:sz w:val="28"/>
          <w:szCs w:val="28"/>
        </w:rPr>
      </w:pPr>
      <w:r w:rsidRPr="00206A3C">
        <w:rPr>
          <w:b/>
          <w:sz w:val="28"/>
          <w:szCs w:val="28"/>
        </w:rPr>
        <w:t>Задачи:</w:t>
      </w:r>
    </w:p>
    <w:p w:rsidR="00656AD5" w:rsidRDefault="00656AD5" w:rsidP="00656AD5">
      <w:pPr>
        <w:spacing w:line="360" w:lineRule="auto"/>
        <w:jc w:val="both"/>
        <w:rPr>
          <w:sz w:val="28"/>
          <w:szCs w:val="28"/>
        </w:rPr>
      </w:pPr>
      <w:r w:rsidRPr="00D07450">
        <w:rPr>
          <w:rStyle w:val="a3"/>
          <w:sz w:val="28"/>
          <w:szCs w:val="28"/>
        </w:rPr>
        <w:t>- образовательные:</w:t>
      </w:r>
      <w:r w:rsidRPr="00D07450">
        <w:rPr>
          <w:sz w:val="28"/>
          <w:szCs w:val="28"/>
        </w:rPr>
        <w:t xml:space="preserve"> </w:t>
      </w:r>
    </w:p>
    <w:p w:rsidR="00AF7ACB" w:rsidRDefault="00AF7ACB" w:rsidP="00656AD5">
      <w:pPr>
        <w:spacing w:line="360" w:lineRule="auto"/>
        <w:jc w:val="both"/>
        <w:rPr>
          <w:sz w:val="28"/>
          <w:szCs w:val="28"/>
        </w:rPr>
      </w:pPr>
      <w:r w:rsidRPr="0097283F">
        <w:rPr>
          <w:sz w:val="28"/>
          <w:szCs w:val="28"/>
        </w:rPr>
        <w:t>Н</w:t>
      </w:r>
      <w:r w:rsidR="0097283F" w:rsidRPr="0097283F">
        <w:rPr>
          <w:sz w:val="28"/>
          <w:szCs w:val="28"/>
        </w:rPr>
        <w:t>аучить</w:t>
      </w:r>
      <w:r w:rsidRPr="00AF7ACB">
        <w:rPr>
          <w:kern w:val="1"/>
          <w:sz w:val="28"/>
          <w:szCs w:val="28"/>
        </w:rPr>
        <w:t xml:space="preserve"> учащихся устанавливать соответствие между элементами двух множеств</w:t>
      </w:r>
      <w:r w:rsidRPr="00AF7ACB">
        <w:rPr>
          <w:kern w:val="1"/>
          <w:sz w:val="28"/>
          <w:szCs w:val="28"/>
          <w:lang w:eastAsia="ar-SA"/>
        </w:rPr>
        <w:t>;</w:t>
      </w:r>
    </w:p>
    <w:p w:rsidR="00AF7ACB" w:rsidRDefault="00656AD5" w:rsidP="00AF7ACB">
      <w:pPr>
        <w:spacing w:line="360" w:lineRule="auto"/>
        <w:jc w:val="both"/>
        <w:rPr>
          <w:rStyle w:val="a3"/>
          <w:sz w:val="28"/>
          <w:szCs w:val="28"/>
        </w:rPr>
      </w:pPr>
      <w:r w:rsidRPr="00656AD5">
        <w:rPr>
          <w:rStyle w:val="a3"/>
          <w:sz w:val="28"/>
          <w:szCs w:val="28"/>
        </w:rPr>
        <w:t>- ра</w:t>
      </w:r>
      <w:r w:rsidRPr="00C408D1">
        <w:rPr>
          <w:rStyle w:val="a3"/>
          <w:sz w:val="28"/>
          <w:szCs w:val="28"/>
        </w:rPr>
        <w:t>звивающие:</w:t>
      </w:r>
    </w:p>
    <w:p w:rsidR="00AF7ACB" w:rsidRPr="00AF7ACB" w:rsidRDefault="00AF7ACB" w:rsidP="0097283F">
      <w:pPr>
        <w:spacing w:line="360" w:lineRule="auto"/>
        <w:jc w:val="both"/>
        <w:rPr>
          <w:rStyle w:val="a3"/>
          <w:sz w:val="28"/>
          <w:szCs w:val="28"/>
        </w:rPr>
      </w:pPr>
      <w:r>
        <w:rPr>
          <w:kern w:val="1"/>
          <w:sz w:val="28"/>
          <w:szCs w:val="28"/>
          <w:lang w:eastAsia="ar-SA"/>
        </w:rPr>
        <w:t>С</w:t>
      </w:r>
      <w:r w:rsidRPr="00AF7ACB">
        <w:rPr>
          <w:kern w:val="1"/>
          <w:sz w:val="28"/>
          <w:szCs w:val="28"/>
          <w:lang w:eastAsia="ar-SA"/>
        </w:rPr>
        <w:t>пособствовать развитию у детей логических мыслительных операций: сравнение, обобщение, исключение лишнего, анализ посредством выполнения заданий;</w:t>
      </w:r>
    </w:p>
    <w:p w:rsidR="00AF7ACB" w:rsidRDefault="00656AD5" w:rsidP="00AF7ACB">
      <w:pPr>
        <w:spacing w:line="360" w:lineRule="auto"/>
        <w:jc w:val="both"/>
        <w:rPr>
          <w:rStyle w:val="a3"/>
          <w:sz w:val="28"/>
          <w:szCs w:val="28"/>
        </w:rPr>
      </w:pPr>
      <w:r w:rsidRPr="00C408D1">
        <w:rPr>
          <w:rStyle w:val="a3"/>
          <w:sz w:val="28"/>
          <w:szCs w:val="28"/>
        </w:rPr>
        <w:t>- воспитательные:</w:t>
      </w:r>
    </w:p>
    <w:p w:rsidR="0003083C" w:rsidRPr="00AF7ACB" w:rsidRDefault="00AF7ACB" w:rsidP="00656AD5">
      <w:pPr>
        <w:spacing w:line="360" w:lineRule="auto"/>
        <w:jc w:val="both"/>
        <w:rPr>
          <w:i/>
          <w:iCs/>
          <w:sz w:val="28"/>
          <w:szCs w:val="28"/>
        </w:rPr>
      </w:pPr>
      <w:r>
        <w:rPr>
          <w:kern w:val="1"/>
          <w:sz w:val="28"/>
          <w:szCs w:val="28"/>
          <w:lang w:eastAsia="ar-SA"/>
        </w:rPr>
        <w:t>Воспитывать</w:t>
      </w:r>
      <w:r w:rsidRPr="00AF7ACB">
        <w:rPr>
          <w:kern w:val="1"/>
          <w:sz w:val="28"/>
          <w:szCs w:val="28"/>
          <w:lang w:eastAsia="ar-SA"/>
        </w:rPr>
        <w:t xml:space="preserve"> самостоятельности при выполнении практических упражнений.</w:t>
      </w:r>
    </w:p>
    <w:p w:rsidR="00656AD5" w:rsidRPr="0097283F" w:rsidRDefault="00656AD5" w:rsidP="00656A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 w:rsidR="0097283F" w:rsidRPr="0097283F">
        <w:rPr>
          <w:sz w:val="28"/>
          <w:szCs w:val="28"/>
        </w:rPr>
        <w:t xml:space="preserve">Горячев А.В, Горина К.И., Суворова Н.И. Информатика в играх </w:t>
      </w:r>
      <w:r w:rsidR="00AF7ACB">
        <w:rPr>
          <w:sz w:val="28"/>
          <w:szCs w:val="28"/>
        </w:rPr>
        <w:t xml:space="preserve">и задачах. Учебник – тетрадь. 2 </w:t>
      </w:r>
      <w:r w:rsidR="0097283F" w:rsidRPr="0097283F">
        <w:rPr>
          <w:sz w:val="28"/>
          <w:szCs w:val="28"/>
        </w:rPr>
        <w:t>класс. В 2 ч.</w:t>
      </w:r>
      <w:r w:rsidR="0097283F">
        <w:rPr>
          <w:sz w:val="28"/>
          <w:szCs w:val="28"/>
        </w:rPr>
        <w:t>,</w:t>
      </w:r>
      <w:r w:rsidR="0097283F" w:rsidRPr="0097283F">
        <w:t xml:space="preserve"> </w:t>
      </w:r>
      <w:r w:rsidR="0097283F" w:rsidRPr="0097283F">
        <w:rPr>
          <w:sz w:val="28"/>
          <w:szCs w:val="28"/>
        </w:rPr>
        <w:t>электронная презентация.</w:t>
      </w:r>
    </w:p>
    <w:p w:rsidR="0097283F" w:rsidRPr="0097283F" w:rsidRDefault="00656AD5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D35C76" w:rsidRPr="00D35C76">
        <w:rPr>
          <w:sz w:val="28"/>
          <w:szCs w:val="28"/>
        </w:rPr>
        <w:t xml:space="preserve"> </w:t>
      </w:r>
      <w:r w:rsidR="0097283F" w:rsidRPr="0097283F">
        <w:rPr>
          <w:sz w:val="28"/>
          <w:szCs w:val="28"/>
        </w:rPr>
        <w:t>Горячев А.В, Горина К.И., Суворова Н.И. Информатика в играх</w:t>
      </w:r>
      <w:r w:rsidR="00AF7ACB">
        <w:rPr>
          <w:sz w:val="28"/>
          <w:szCs w:val="28"/>
        </w:rPr>
        <w:t xml:space="preserve"> и задачах. Учебник – тетрадь. 2</w:t>
      </w:r>
      <w:r w:rsidR="0097283F" w:rsidRPr="0097283F">
        <w:rPr>
          <w:sz w:val="28"/>
          <w:szCs w:val="28"/>
        </w:rPr>
        <w:t xml:space="preserve"> класс. В 2 ч.</w:t>
      </w:r>
    </w:p>
    <w:p w:rsidR="0097283F" w:rsidRDefault="0097283F" w:rsidP="0097283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ИК</w:t>
      </w:r>
      <w:proofErr w:type="gramStart"/>
      <w:r w:rsidRPr="00153AAE">
        <w:rPr>
          <w:sz w:val="28"/>
          <w:szCs w:val="28"/>
        </w:rPr>
        <w:t>Т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)</w:t>
      </w:r>
      <w:r w:rsidRPr="00153AAE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 технологии</w:t>
      </w:r>
    </w:p>
    <w:p w:rsidR="00AF7ACB" w:rsidRPr="00AF7ACB" w:rsidRDefault="00AF7ACB" w:rsidP="00AF7ACB">
      <w:pPr>
        <w:widowControl w:val="0"/>
        <w:suppressAutoHyphens/>
        <w:autoSpaceDE w:val="0"/>
        <w:spacing w:line="360" w:lineRule="auto"/>
        <w:jc w:val="both"/>
        <w:rPr>
          <w:kern w:val="1"/>
          <w:sz w:val="28"/>
          <w:szCs w:val="28"/>
          <w:lang w:eastAsia="ar-SA"/>
        </w:rPr>
      </w:pPr>
      <w:r w:rsidRPr="00AF7ACB">
        <w:rPr>
          <w:b/>
          <w:kern w:val="1"/>
          <w:sz w:val="28"/>
          <w:szCs w:val="28"/>
          <w:lang w:eastAsia="ar-SA"/>
        </w:rPr>
        <w:t>Методы обучения и воспитания:</w:t>
      </w:r>
      <w:r w:rsidRPr="00AF7ACB">
        <w:rPr>
          <w:b/>
          <w:bCs/>
          <w:kern w:val="1"/>
          <w:sz w:val="28"/>
          <w:szCs w:val="28"/>
          <w:lang w:eastAsia="ar-SA"/>
        </w:rPr>
        <w:t xml:space="preserve"> </w:t>
      </w:r>
      <w:r w:rsidRPr="00AF7ACB">
        <w:rPr>
          <w:kern w:val="1"/>
          <w:sz w:val="28"/>
          <w:szCs w:val="28"/>
          <w:lang w:eastAsia="ar-SA"/>
        </w:rPr>
        <w:t>словесный (беседа), наглядный (демонстрация презентации), практический (метод упражнений), самостоятельная работа с книгой.</w:t>
      </w:r>
    </w:p>
    <w:p w:rsidR="00656AD5" w:rsidRDefault="00656AD5"/>
    <w:p w:rsidR="00656AD5" w:rsidRDefault="00656AD5"/>
    <w:p w:rsidR="00656AD5" w:rsidRDefault="00656AD5"/>
    <w:p w:rsidR="00656AD5" w:rsidRDefault="00656AD5"/>
    <w:p w:rsidR="00206A3C" w:rsidRDefault="00206A3C"/>
    <w:p w:rsidR="00656AD5" w:rsidRPr="001D06AC" w:rsidRDefault="001D06AC">
      <w:pPr>
        <w:rPr>
          <w:b/>
          <w:sz w:val="28"/>
          <w:szCs w:val="28"/>
        </w:rPr>
      </w:pPr>
      <w:r w:rsidRPr="001D06AC">
        <w:rPr>
          <w:b/>
          <w:sz w:val="28"/>
          <w:szCs w:val="28"/>
        </w:rPr>
        <w:t>Планируемые результаты</w:t>
      </w:r>
    </w:p>
    <w:p w:rsidR="001D06AC" w:rsidRPr="001D06AC" w:rsidRDefault="001D06AC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proofErr w:type="spellStart"/>
      <w:r w:rsidRPr="001D06AC">
        <w:rPr>
          <w:b/>
          <w:bCs/>
          <w:sz w:val="28"/>
          <w:szCs w:val="28"/>
          <w:u w:val="single"/>
        </w:rPr>
        <w:t>Метапредметные</w:t>
      </w:r>
      <w:proofErr w:type="spellEnd"/>
      <w:r w:rsidRPr="001D06AC">
        <w:rPr>
          <w:sz w:val="28"/>
          <w:szCs w:val="28"/>
          <w:u w:val="single"/>
        </w:rPr>
        <w:t xml:space="preserve"> 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3A4F2E" w:rsidRPr="001D06AC" w:rsidRDefault="000A5EE6" w:rsidP="001D06AC">
      <w:pPr>
        <w:numPr>
          <w:ilvl w:val="0"/>
          <w:numId w:val="4"/>
        </w:numPr>
        <w:rPr>
          <w:sz w:val="28"/>
          <w:szCs w:val="28"/>
        </w:rPr>
      </w:pPr>
      <w:r w:rsidRPr="001D06AC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Регулятивные: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</w:rPr>
        <w:t>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3A4F2E" w:rsidRPr="001D06AC" w:rsidRDefault="000A5EE6" w:rsidP="001D06AC">
      <w:pPr>
        <w:numPr>
          <w:ilvl w:val="0"/>
          <w:numId w:val="5"/>
        </w:num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>Познавательные:</w:t>
      </w:r>
      <w:r w:rsidRPr="001D06AC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1D06AC">
        <w:rPr>
          <w:sz w:val="28"/>
          <w:szCs w:val="28"/>
        </w:rPr>
        <w:t>строить</w:t>
      </w:r>
      <w:proofErr w:type="gramEnd"/>
      <w:r w:rsidRPr="001D06AC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  <w:u w:val="single"/>
        </w:rPr>
        <w:t xml:space="preserve">Коммуникативные 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656AD5" w:rsidRPr="001D06AC" w:rsidRDefault="00656AD5">
      <w:pPr>
        <w:rPr>
          <w:sz w:val="28"/>
          <w:szCs w:val="28"/>
        </w:rPr>
      </w:pP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Личностные: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развитие навыков сотрудничества </w:t>
      </w:r>
      <w:proofErr w:type="gramStart"/>
      <w:r w:rsidRPr="001D06AC">
        <w:rPr>
          <w:sz w:val="28"/>
          <w:szCs w:val="28"/>
        </w:rPr>
        <w:t>со</w:t>
      </w:r>
      <w:proofErr w:type="gramEnd"/>
      <w:r w:rsidRPr="001D06AC">
        <w:rPr>
          <w:sz w:val="28"/>
          <w:szCs w:val="28"/>
        </w:rPr>
        <w:t xml:space="preserve"> взрослыми (учителем).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формирование установки  работы на результат.</w:t>
      </w:r>
    </w:p>
    <w:p w:rsidR="003A4F2E" w:rsidRPr="001D06AC" w:rsidRDefault="000A5EE6" w:rsidP="001D06AC">
      <w:pPr>
        <w:numPr>
          <w:ilvl w:val="0"/>
          <w:numId w:val="6"/>
        </w:numPr>
        <w:rPr>
          <w:sz w:val="28"/>
          <w:szCs w:val="28"/>
        </w:rPr>
      </w:pPr>
      <w:r w:rsidRPr="001D06AC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1D06AC" w:rsidRPr="001D06AC" w:rsidRDefault="001D06AC" w:rsidP="001D06AC">
      <w:pPr>
        <w:rPr>
          <w:sz w:val="28"/>
          <w:szCs w:val="28"/>
        </w:rPr>
      </w:pPr>
      <w:r w:rsidRPr="001D06AC">
        <w:rPr>
          <w:b/>
          <w:bCs/>
          <w:sz w:val="28"/>
          <w:szCs w:val="28"/>
          <w:u w:val="single"/>
        </w:rPr>
        <w:t>Предметные</w:t>
      </w:r>
      <w:r w:rsidRPr="001D06AC">
        <w:rPr>
          <w:sz w:val="28"/>
          <w:szCs w:val="28"/>
          <w:u w:val="single"/>
        </w:rPr>
        <w:t xml:space="preserve"> </w:t>
      </w:r>
    </w:p>
    <w:p w:rsidR="00656AD5" w:rsidRDefault="00656AD5"/>
    <w:p w:rsidR="00656AD5" w:rsidRPr="00AF7ACB" w:rsidRDefault="00AF7ACB" w:rsidP="00AF7ACB">
      <w:pPr>
        <w:pStyle w:val="a4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Pr="00AF7ACB">
        <w:rPr>
          <w:sz w:val="28"/>
          <w:szCs w:val="28"/>
        </w:rPr>
        <w:t>пособствовать развитию у детей логических мыслительных операций: сравнение, обобщение, исключение лишнего, анализ посредством выполнения заданий;</w:t>
      </w:r>
    </w:p>
    <w:p w:rsidR="00656AD5" w:rsidRDefault="00656AD5"/>
    <w:p w:rsidR="00656AD5" w:rsidRDefault="00656AD5"/>
    <w:p w:rsidR="00656AD5" w:rsidRDefault="00656AD5"/>
    <w:tbl>
      <w:tblPr>
        <w:tblStyle w:val="a5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7229"/>
        <w:gridCol w:w="3261"/>
        <w:gridCol w:w="2551"/>
      </w:tblGrid>
      <w:tr w:rsidR="00656AD5" w:rsidTr="005A021E">
        <w:trPr>
          <w:trHeight w:val="302"/>
        </w:trPr>
        <w:tc>
          <w:tcPr>
            <w:tcW w:w="2269" w:type="dxa"/>
            <w:vMerge w:val="restart"/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Этапы</w:t>
            </w:r>
          </w:p>
        </w:tc>
        <w:tc>
          <w:tcPr>
            <w:tcW w:w="10490" w:type="dxa"/>
            <w:gridSpan w:val="2"/>
            <w:tcBorders>
              <w:bottom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2551" w:type="dxa"/>
            <w:vMerge w:val="restart"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656AD5" w:rsidTr="005A021E">
        <w:trPr>
          <w:trHeight w:val="100"/>
        </w:trPr>
        <w:tc>
          <w:tcPr>
            <w:tcW w:w="2269" w:type="dxa"/>
            <w:vMerge/>
          </w:tcPr>
          <w:p w:rsidR="00656AD5" w:rsidRDefault="00656AD5" w:rsidP="001404FA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righ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656AD5" w:rsidRPr="001C1FD9" w:rsidRDefault="00656AD5" w:rsidP="001404F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2551" w:type="dxa"/>
            <w:vMerge/>
          </w:tcPr>
          <w:p w:rsidR="00656AD5" w:rsidRPr="001C1FD9" w:rsidRDefault="00656AD5" w:rsidP="001404F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656AD5" w:rsidRPr="00DC0794" w:rsidTr="005A021E">
        <w:tc>
          <w:tcPr>
            <w:tcW w:w="2269" w:type="dxa"/>
          </w:tcPr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  <w:r w:rsidRPr="00DC0794">
              <w:rPr>
                <w:b/>
                <w:color w:val="000000" w:themeColor="text1"/>
                <w:sz w:val="24"/>
                <w:szCs w:val="28"/>
              </w:rPr>
              <w:t>Организационный момент</w:t>
            </w:r>
          </w:p>
        </w:tc>
        <w:tc>
          <w:tcPr>
            <w:tcW w:w="7229" w:type="dxa"/>
          </w:tcPr>
          <w:p w:rsidR="0097283F" w:rsidRDefault="00656AD5" w:rsidP="0097283F">
            <w:pPr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Здравствуйте, ребята!</w:t>
            </w:r>
          </w:p>
          <w:p w:rsidR="00AF7ACB" w:rsidRPr="00AF7ACB" w:rsidRDefault="00AF7ACB" w:rsidP="00AF7ACB">
            <w:pPr>
              <w:rPr>
                <w:color w:val="000000" w:themeColor="text1"/>
                <w:sz w:val="28"/>
                <w:szCs w:val="28"/>
              </w:rPr>
            </w:pPr>
            <w:r w:rsidRPr="00AF7ACB">
              <w:rPr>
                <w:color w:val="000000" w:themeColor="text1"/>
                <w:sz w:val="28"/>
                <w:szCs w:val="28"/>
              </w:rPr>
              <w:t>Прозвенел звонок веселый</w:t>
            </w:r>
          </w:p>
          <w:p w:rsidR="00AF7ACB" w:rsidRPr="00AF7ACB" w:rsidRDefault="00AF7ACB" w:rsidP="00AF7ACB">
            <w:pPr>
              <w:rPr>
                <w:color w:val="000000" w:themeColor="text1"/>
                <w:sz w:val="28"/>
                <w:szCs w:val="28"/>
              </w:rPr>
            </w:pPr>
            <w:r w:rsidRPr="00AF7ACB">
              <w:rPr>
                <w:color w:val="000000" w:themeColor="text1"/>
                <w:sz w:val="28"/>
                <w:szCs w:val="28"/>
              </w:rPr>
              <w:t>Мы начать урок готовы!</w:t>
            </w:r>
          </w:p>
          <w:p w:rsidR="00AF7ACB" w:rsidRPr="00AF7ACB" w:rsidRDefault="00AF7ACB" w:rsidP="00AF7ACB">
            <w:pPr>
              <w:rPr>
                <w:color w:val="000000" w:themeColor="text1"/>
                <w:sz w:val="28"/>
                <w:szCs w:val="28"/>
              </w:rPr>
            </w:pPr>
            <w:r w:rsidRPr="00AF7ACB">
              <w:rPr>
                <w:color w:val="000000" w:themeColor="text1"/>
                <w:sz w:val="28"/>
                <w:szCs w:val="28"/>
              </w:rPr>
              <w:t>Будем слушать, рассуждать</w:t>
            </w:r>
          </w:p>
          <w:p w:rsidR="00AF7ACB" w:rsidRPr="00AF7ACB" w:rsidRDefault="00AF7ACB" w:rsidP="00AF7ACB">
            <w:pPr>
              <w:rPr>
                <w:color w:val="000000" w:themeColor="text1"/>
                <w:sz w:val="28"/>
                <w:szCs w:val="28"/>
              </w:rPr>
            </w:pPr>
            <w:r w:rsidRPr="00AF7ACB">
              <w:rPr>
                <w:color w:val="000000" w:themeColor="text1"/>
                <w:sz w:val="28"/>
                <w:szCs w:val="28"/>
              </w:rPr>
              <w:t>И друг другу помогать.</w:t>
            </w:r>
          </w:p>
          <w:p w:rsidR="00AF7ACB" w:rsidRDefault="00AF7ACB" w:rsidP="0097283F">
            <w:pPr>
              <w:rPr>
                <w:color w:val="000000" w:themeColor="text1"/>
                <w:sz w:val="28"/>
                <w:szCs w:val="28"/>
              </w:rPr>
            </w:pPr>
          </w:p>
          <w:p w:rsidR="00A17FDB" w:rsidRPr="00DC0794" w:rsidRDefault="00A17FDB" w:rsidP="00A17FD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Меня зовут Оксана Сергеевна, сегодня урок буду вести я.</w:t>
            </w:r>
          </w:p>
        </w:tc>
        <w:tc>
          <w:tcPr>
            <w:tcW w:w="3261" w:type="dxa"/>
          </w:tcPr>
          <w:p w:rsidR="005F15D3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Приветствуют учителя,</w:t>
            </w:r>
          </w:p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C0794">
              <w:rPr>
                <w:color w:val="000000" w:themeColor="text1"/>
                <w:sz w:val="28"/>
                <w:szCs w:val="28"/>
              </w:rPr>
              <w:t>проверяют готовность.</w:t>
            </w:r>
          </w:p>
        </w:tc>
        <w:tc>
          <w:tcPr>
            <w:tcW w:w="2551" w:type="dxa"/>
          </w:tcPr>
          <w:p w:rsidR="00656AD5" w:rsidRPr="00DC0794" w:rsidRDefault="00656AD5" w:rsidP="001404FA">
            <w:pPr>
              <w:jc w:val="both"/>
              <w:rPr>
                <w:color w:val="000000" w:themeColor="text1"/>
                <w:sz w:val="24"/>
                <w:szCs w:val="28"/>
              </w:rPr>
            </w:pPr>
          </w:p>
        </w:tc>
      </w:tr>
      <w:tr w:rsidR="00656AD5" w:rsidRPr="00DC0794" w:rsidTr="005A021E">
        <w:tc>
          <w:tcPr>
            <w:tcW w:w="2269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>Мотивация к учебной деятельности.</w:t>
            </w:r>
          </w:p>
          <w:p w:rsidR="00656AD5" w:rsidRPr="00DC0794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29" w:type="dxa"/>
          </w:tcPr>
          <w:p w:rsidR="00AF7ACB" w:rsidRPr="00AF7ACB" w:rsidRDefault="00CF442D" w:rsidP="00AF7ACB">
            <w:pPr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CF442D">
              <w:rPr>
                <w:color w:val="000000" w:themeColor="text1"/>
                <w:sz w:val="28"/>
                <w:szCs w:val="28"/>
              </w:rPr>
              <w:t xml:space="preserve"> </w:t>
            </w:r>
            <w:r w:rsidR="00AF7ACB" w:rsidRPr="00AF7ACB">
              <w:rPr>
                <w:kern w:val="1"/>
                <w:sz w:val="28"/>
                <w:szCs w:val="28"/>
              </w:rPr>
              <w:t>Вспомните, что называется множеством? (</w:t>
            </w:r>
            <w:r w:rsidR="00AF7ACB" w:rsidRPr="00AF7ACB">
              <w:rPr>
                <w:i/>
                <w:kern w:val="1"/>
                <w:sz w:val="28"/>
                <w:szCs w:val="28"/>
              </w:rPr>
              <w:t>Объединение предметов (элементов) на основе каких-то общих свойств или признаков</w:t>
            </w:r>
            <w:r w:rsidR="00AF7ACB" w:rsidRPr="00AF7ACB">
              <w:rPr>
                <w:kern w:val="1"/>
                <w:sz w:val="28"/>
                <w:szCs w:val="28"/>
              </w:rPr>
              <w:t>.)</w:t>
            </w:r>
            <w:proofErr w:type="gramStart"/>
            <w:r w:rsidR="00AF7ACB" w:rsidRPr="00AF7ACB">
              <w:rPr>
                <w:kern w:val="1"/>
                <w:sz w:val="28"/>
                <w:szCs w:val="28"/>
              </w:rPr>
              <w:t>,(</w:t>
            </w:r>
            <w:proofErr w:type="gramEnd"/>
            <w:r w:rsidR="00AF7ACB" w:rsidRPr="00AF7ACB">
              <w:rPr>
                <w:kern w:val="1"/>
                <w:sz w:val="28"/>
                <w:szCs w:val="28"/>
              </w:rPr>
              <w:t>Слайд 2)</w:t>
            </w:r>
          </w:p>
          <w:p w:rsidR="00AF7ACB" w:rsidRPr="00AF7ACB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>Как называются предметы, которые входят, в какое- либо множество? (</w:t>
            </w:r>
            <w:r w:rsidRPr="00AF7ACB">
              <w:rPr>
                <w:i/>
                <w:kern w:val="1"/>
                <w:sz w:val="28"/>
                <w:szCs w:val="28"/>
              </w:rPr>
              <w:t>Элементы</w:t>
            </w:r>
            <w:r w:rsidRPr="00AF7ACB">
              <w:rPr>
                <w:kern w:val="1"/>
                <w:sz w:val="28"/>
                <w:szCs w:val="28"/>
              </w:rPr>
              <w:t xml:space="preserve">) </w:t>
            </w:r>
          </w:p>
          <w:p w:rsidR="00AF7ACB" w:rsidRPr="00AF7ACB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>Что значит определить множество? (</w:t>
            </w:r>
            <w:proofErr w:type="gramStart"/>
            <w:r w:rsidRPr="00AF7ACB">
              <w:rPr>
                <w:kern w:val="1"/>
                <w:sz w:val="28"/>
                <w:szCs w:val="28"/>
              </w:rPr>
              <w:t>Значит</w:t>
            </w:r>
            <w:proofErr w:type="gramEnd"/>
            <w:r w:rsidRPr="00AF7ACB">
              <w:rPr>
                <w:kern w:val="1"/>
                <w:sz w:val="28"/>
                <w:szCs w:val="28"/>
              </w:rPr>
              <w:t xml:space="preserve"> для любого объекта уметь ответить на вопрос: принадлежит он данному множеству или не принадлежит.)</w:t>
            </w:r>
          </w:p>
          <w:p w:rsidR="00AF7ACB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 xml:space="preserve">А сейчас давайте поиграем в игру, которая называется: "Рыба, птица, зверь". </w:t>
            </w:r>
            <w:r>
              <w:rPr>
                <w:kern w:val="1"/>
                <w:sz w:val="28"/>
                <w:szCs w:val="28"/>
              </w:rPr>
              <w:t>Я задаю вам множество, а вы быстро</w:t>
            </w:r>
            <w:r w:rsidRPr="00AF7ACB">
              <w:rPr>
                <w:kern w:val="1"/>
                <w:sz w:val="28"/>
                <w:szCs w:val="28"/>
              </w:rPr>
              <w:t>, называет элемент данного множества:</w:t>
            </w:r>
          </w:p>
          <w:p w:rsidR="00AF7ACB" w:rsidRPr="00AF7ACB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 xml:space="preserve"> </w:t>
            </w:r>
            <w:r w:rsidRPr="00AF7ACB">
              <w:rPr>
                <w:b/>
                <w:kern w:val="1"/>
                <w:sz w:val="28"/>
                <w:szCs w:val="28"/>
              </w:rPr>
              <w:t>Множества рыб</w:t>
            </w:r>
            <w:r w:rsidRPr="00AF7ACB">
              <w:rPr>
                <w:kern w:val="1"/>
                <w:sz w:val="28"/>
                <w:szCs w:val="28"/>
              </w:rPr>
              <w:t xml:space="preserve"> (предполагаемые ответы детей: щука, окунь и т.д.)</w:t>
            </w:r>
          </w:p>
          <w:p w:rsidR="00AF7ACB" w:rsidRPr="00AF7ACB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lastRenderedPageBreak/>
              <w:t xml:space="preserve"> </w:t>
            </w:r>
            <w:r w:rsidRPr="00AF7ACB">
              <w:rPr>
                <w:b/>
                <w:kern w:val="1"/>
                <w:sz w:val="28"/>
                <w:szCs w:val="28"/>
              </w:rPr>
              <w:t>Множества птиц</w:t>
            </w:r>
            <w:r>
              <w:rPr>
                <w:kern w:val="1"/>
                <w:sz w:val="28"/>
                <w:szCs w:val="28"/>
              </w:rPr>
              <w:t xml:space="preserve"> </w:t>
            </w:r>
            <w:r w:rsidRPr="00AF7ACB">
              <w:rPr>
                <w:kern w:val="1"/>
                <w:sz w:val="28"/>
                <w:szCs w:val="28"/>
              </w:rPr>
              <w:t>(предполагаемые ответы детей: ласточка, сова и т.д.)</w:t>
            </w:r>
          </w:p>
          <w:p w:rsidR="005A021E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b/>
                <w:kern w:val="1"/>
                <w:sz w:val="28"/>
                <w:szCs w:val="28"/>
              </w:rPr>
              <w:t>Множество зверей</w:t>
            </w:r>
            <w:r w:rsidRPr="00AF7ACB">
              <w:rPr>
                <w:kern w:val="1"/>
                <w:sz w:val="28"/>
                <w:szCs w:val="28"/>
              </w:rPr>
              <w:t xml:space="preserve"> (предполагаемые ответы детей: волк, медведь и т.д.) </w:t>
            </w:r>
          </w:p>
          <w:p w:rsidR="005A021E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 xml:space="preserve">Кого больше рыб или акул? Почему? </w:t>
            </w:r>
          </w:p>
          <w:p w:rsidR="00AF7ACB" w:rsidRPr="00AF7ACB" w:rsidRDefault="00AF7ACB" w:rsidP="00AF7ACB">
            <w:pPr>
              <w:suppressAutoHyphens/>
              <w:spacing w:before="100" w:beforeAutospacing="1" w:after="100" w:afterAutospacing="1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>Кого меньше птиц или ласточек? Почему?</w:t>
            </w:r>
          </w:p>
          <w:p w:rsidR="00AF7ACB" w:rsidRPr="00AF7ACB" w:rsidRDefault="00AF7ACB" w:rsidP="00AF7ACB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>Отгадайте  загадку.</w:t>
            </w:r>
          </w:p>
          <w:p w:rsidR="00AF7ACB" w:rsidRPr="00AF7ACB" w:rsidRDefault="00AF7ACB" w:rsidP="00AF7ACB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>Бела баба успевает</w:t>
            </w:r>
          </w:p>
          <w:p w:rsidR="00AF7ACB" w:rsidRPr="00AF7ACB" w:rsidRDefault="00AF7ACB" w:rsidP="00AF7ACB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 xml:space="preserve">Весь свет одевает. (Зима) </w:t>
            </w:r>
          </w:p>
          <w:p w:rsidR="00AF7ACB" w:rsidRPr="00AF7ACB" w:rsidRDefault="00AF7ACB" w:rsidP="00AF7ACB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 xml:space="preserve">Какие слова у вас ассоциируются с отгадкой? (Ученики называют слова: снег, метель, горка и т.д.) В какие игры играют зимой? (Хоккей, снежки и т.д.) </w:t>
            </w:r>
          </w:p>
          <w:p w:rsidR="00AF7ACB" w:rsidRPr="00AF7ACB" w:rsidRDefault="00AF7ACB" w:rsidP="00AF7ACB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 xml:space="preserve">Из приведенного списка </w:t>
            </w:r>
            <w:proofErr w:type="gramStart"/>
            <w:r w:rsidRPr="00AF7ACB">
              <w:rPr>
                <w:kern w:val="1"/>
                <w:sz w:val="28"/>
                <w:szCs w:val="28"/>
              </w:rPr>
              <w:t>назовите</w:t>
            </w:r>
            <w:proofErr w:type="gramEnd"/>
            <w:r w:rsidRPr="00AF7ACB">
              <w:rPr>
                <w:kern w:val="1"/>
                <w:sz w:val="28"/>
                <w:szCs w:val="28"/>
              </w:rPr>
              <w:t xml:space="preserve"> какое слово будет множеством, а какие элементом множества.</w:t>
            </w:r>
          </w:p>
          <w:p w:rsidR="00AF7ACB" w:rsidRPr="00AF7ACB" w:rsidRDefault="00AF7ACB" w:rsidP="00AF7ACB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AF7ACB">
              <w:rPr>
                <w:kern w:val="1"/>
                <w:sz w:val="28"/>
                <w:szCs w:val="28"/>
              </w:rPr>
              <w:t>А сейчас давайте возьмём мысленно санки и отправимся на прогулку.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t>Выполнение задания с.14 № 31.Раздайте детям санки, дорисуйте верёвочки от санок к детям.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t xml:space="preserve">Ребята, посмотрите, как выполнено задание на доске. Вы </w:t>
            </w:r>
            <w:r w:rsidRPr="005A021E">
              <w:rPr>
                <w:kern w:val="1"/>
                <w:sz w:val="28"/>
                <w:szCs w:val="28"/>
              </w:rPr>
              <w:lastRenderedPageBreak/>
              <w:t>согласны?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t>То, что мы выполняли с вами практически, можно нарисовать в схеме и это будет «Отображением множеств». (Слайд 3)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t>Рассмотрите схему.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t>Что обозначают точки в кружочке слева? Почему справа тоже 3 точки? Что обозначают данные стрелки? Какое множество больше санок или детей? Какое соответствие между элементами 2-х множеств вы заметили?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i/>
                <w:kern w:val="1"/>
                <w:sz w:val="28"/>
                <w:szCs w:val="28"/>
              </w:rPr>
              <w:t>Вывод:</w:t>
            </w:r>
            <w:r w:rsidRPr="005A021E">
              <w:rPr>
                <w:kern w:val="1"/>
                <w:sz w:val="28"/>
                <w:szCs w:val="28"/>
              </w:rPr>
              <w:t xml:space="preserve"> Каждому элементу одного множества соответствует элемент другого множества.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t>Итак, благодаря тому, что правильно научитесь отображать множество и находить соответствие между элементами дети на картинке смогут успешно каждый со своими санками погулять.</w:t>
            </w:r>
          </w:p>
          <w:p w:rsidR="00403FB9" w:rsidRPr="00403FB9" w:rsidRDefault="00403FB9" w:rsidP="00AF7AC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B36FE7" w:rsidRDefault="00B36FE7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Default="00830B64" w:rsidP="00B339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30B64" w:rsidRPr="00DC0794" w:rsidRDefault="00830B64" w:rsidP="00830B6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830B64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830B64">
              <w:rPr>
                <w:b/>
                <w:color w:val="000000" w:themeColor="text1"/>
                <w:sz w:val="24"/>
                <w:szCs w:val="24"/>
              </w:rPr>
              <w:t>Коммуникативные УУД</w:t>
            </w:r>
          </w:p>
          <w:p w:rsidR="00656AD5" w:rsidRPr="00830B64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умение слушать и понимать других.</w:t>
            </w:r>
          </w:p>
          <w:p w:rsidR="00656AD5" w:rsidRPr="00830B64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умение строить речевое высказывание в соответствии с поставленными задачами.</w:t>
            </w:r>
          </w:p>
          <w:p w:rsidR="00656AD5" w:rsidRPr="00CF442D" w:rsidRDefault="00656AD5" w:rsidP="001404FA">
            <w:pPr>
              <w:rPr>
                <w:color w:val="000000" w:themeColor="text1"/>
                <w:sz w:val="18"/>
                <w:szCs w:val="18"/>
              </w:rPr>
            </w:pPr>
            <w:r w:rsidRPr="00830B64">
              <w:rPr>
                <w:color w:val="000000" w:themeColor="text1"/>
                <w:sz w:val="24"/>
                <w:szCs w:val="24"/>
              </w:rPr>
              <w:t>Формируем и отрабатываем умение согласованно работать в коллективе.</w:t>
            </w:r>
          </w:p>
        </w:tc>
      </w:tr>
      <w:tr w:rsidR="00656AD5" w:rsidRPr="00DC0794" w:rsidTr="005A021E">
        <w:tc>
          <w:tcPr>
            <w:tcW w:w="2269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t xml:space="preserve">Открытие новых знаний </w:t>
            </w:r>
          </w:p>
          <w:p w:rsidR="00656AD5" w:rsidRDefault="00656AD5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Default="0079029D" w:rsidP="001404FA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  <w:p w:rsidR="0079029D" w:rsidRPr="00DC0794" w:rsidRDefault="0079029D" w:rsidP="00403FB9">
            <w:pPr>
              <w:jc w:val="both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229" w:type="dxa"/>
          </w:tcPr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lastRenderedPageBreak/>
              <w:t xml:space="preserve">Вы не замерзли, пока катались? (Слайд 4) 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>А вот рядом с горкой в лесу живут лесные жители.</w:t>
            </w: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Pr="005A021E">
              <w:rPr>
                <w:kern w:val="1"/>
                <w:sz w:val="28"/>
                <w:szCs w:val="28"/>
              </w:rPr>
              <w:t xml:space="preserve">А </w:t>
            </w:r>
            <w:proofErr w:type="gramStart"/>
            <w:r w:rsidRPr="005A021E">
              <w:rPr>
                <w:kern w:val="1"/>
                <w:sz w:val="28"/>
                <w:szCs w:val="28"/>
              </w:rPr>
              <w:t>зверюшки</w:t>
            </w:r>
            <w:proofErr w:type="gramEnd"/>
            <w:r w:rsidRPr="005A021E">
              <w:rPr>
                <w:kern w:val="1"/>
                <w:sz w:val="28"/>
                <w:szCs w:val="28"/>
              </w:rPr>
              <w:t xml:space="preserve"> озябли, холодно им в лесу. У них нет своего </w:t>
            </w:r>
            <w:r w:rsidRPr="005A021E">
              <w:rPr>
                <w:kern w:val="1"/>
                <w:sz w:val="28"/>
                <w:szCs w:val="28"/>
              </w:rPr>
              <w:lastRenderedPageBreak/>
              <w:t>жилья, давайте расселим их по домикам.</w:t>
            </w: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Pr="005A021E">
              <w:rPr>
                <w:kern w:val="1"/>
                <w:sz w:val="28"/>
                <w:szCs w:val="28"/>
              </w:rPr>
              <w:t xml:space="preserve">(На доске </w:t>
            </w:r>
            <w:proofErr w:type="gramStart"/>
            <w:r w:rsidRPr="005A021E">
              <w:rPr>
                <w:kern w:val="1"/>
                <w:sz w:val="28"/>
                <w:szCs w:val="28"/>
              </w:rPr>
              <w:t>зверюшки</w:t>
            </w:r>
            <w:proofErr w:type="gramEnd"/>
            <w:r w:rsidRPr="005A021E">
              <w:rPr>
                <w:kern w:val="1"/>
                <w:sz w:val="28"/>
                <w:szCs w:val="28"/>
              </w:rPr>
              <w:t>: лиса, белка, три зайца и 3 домика) Всем хочется жить в домике, никого нельзя оставить на улице. Давайте им поможем. Чтобы легче им было заселиться, нарисуем к каждому домику - дорожку.</w:t>
            </w: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Pr="005A021E">
              <w:rPr>
                <w:kern w:val="1"/>
                <w:sz w:val="28"/>
                <w:szCs w:val="28"/>
              </w:rPr>
              <w:t xml:space="preserve">(Выслушиваем варианты детей, при необходимости дополняем их вопросами) 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 xml:space="preserve">Кто будет жить в первом домике? 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 xml:space="preserve">Кого заселим во втором домик? 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>Можно к лисе подселить зайчат? Почему?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>Кто будет жить в третьем домике?</w:t>
            </w: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Pr="005A021E">
              <w:rPr>
                <w:kern w:val="1"/>
                <w:sz w:val="28"/>
                <w:szCs w:val="28"/>
              </w:rPr>
              <w:t>А теперь попробуйте отобразить это на схеме самостоятельно.</w:t>
            </w: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Pr="005A021E">
              <w:rPr>
                <w:kern w:val="1"/>
                <w:sz w:val="28"/>
                <w:szCs w:val="28"/>
              </w:rPr>
              <w:t>(Учащиеся у доски выполняют задание).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 xml:space="preserve">Что вы можете сказать о соответствии между элементами двух множеств? 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b/>
                <w:kern w:val="1"/>
                <w:sz w:val="28"/>
                <w:szCs w:val="28"/>
              </w:rPr>
              <w:t>Вывод:</w:t>
            </w:r>
            <w:r w:rsidRPr="005A021E">
              <w:rPr>
                <w:kern w:val="1"/>
                <w:sz w:val="28"/>
                <w:szCs w:val="28"/>
              </w:rPr>
              <w:t xml:space="preserve"> Не каждому элементу одного множества, соответствует элемент другого</w:t>
            </w: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Pr="005A021E">
              <w:rPr>
                <w:kern w:val="1"/>
                <w:sz w:val="28"/>
                <w:szCs w:val="28"/>
              </w:rPr>
              <w:t>множества.</w:t>
            </w:r>
          </w:p>
          <w:p w:rsidR="005A021E" w:rsidRPr="005A021E" w:rsidRDefault="005A021E" w:rsidP="005A021E">
            <w:pPr>
              <w:widowControl w:val="0"/>
              <w:tabs>
                <w:tab w:val="left" w:pos="6705"/>
              </w:tabs>
              <w:suppressAutoHyphens/>
              <w:autoSpaceDE w:val="0"/>
              <w:spacing w:line="360" w:lineRule="auto"/>
              <w:jc w:val="both"/>
              <w:rPr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 xml:space="preserve">Посмотрите внимательно на рисунок в РТс.15 № 33.Вороны не стали ждать, когда мы их расселим в </w:t>
            </w:r>
            <w:r w:rsidRPr="005A021E">
              <w:rPr>
                <w:kern w:val="1"/>
                <w:sz w:val="28"/>
                <w:szCs w:val="28"/>
              </w:rPr>
              <w:lastRenderedPageBreak/>
              <w:t>домики, а сами выбрали удобное местечко на деревьях. Рассмотрите внимательно и отобразите на схеме, как расселились вороны.</w:t>
            </w:r>
          </w:p>
          <w:p w:rsidR="005A021E" w:rsidRPr="005A021E" w:rsidRDefault="005A021E" w:rsidP="005A021E">
            <w:pPr>
              <w:widowControl w:val="0"/>
              <w:tabs>
                <w:tab w:val="left" w:pos="6705"/>
              </w:tabs>
              <w:suppressAutoHyphens/>
              <w:autoSpaceDE w:val="0"/>
              <w:spacing w:line="360" w:lineRule="auto"/>
              <w:jc w:val="both"/>
              <w:rPr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  <w:u w:val="single"/>
              </w:rPr>
              <w:t>Проверка</w:t>
            </w:r>
            <w:r w:rsidRPr="005A021E">
              <w:rPr>
                <w:kern w:val="1"/>
                <w:sz w:val="28"/>
                <w:szCs w:val="28"/>
              </w:rPr>
              <w:t>: Посмотрите, как выполнила это задание я. (Схема на доске). Правильно я сделала?</w:t>
            </w:r>
            <w:r w:rsidRPr="005A021E">
              <w:rPr>
                <w:kern w:val="1"/>
                <w:sz w:val="28"/>
                <w:szCs w:val="28"/>
                <w:lang w:eastAsia="ar-SA"/>
              </w:rPr>
              <w:t xml:space="preserve"> </w:t>
            </w:r>
            <w:r w:rsidRPr="005A021E">
              <w:rPr>
                <w:kern w:val="1"/>
                <w:sz w:val="28"/>
                <w:szCs w:val="28"/>
              </w:rPr>
              <w:t>Что вы можете сказать о соответствии между элементами двух множеств? (Слайд 5)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kern w:val="1"/>
                <w:sz w:val="24"/>
                <w:szCs w:val="24"/>
              </w:rPr>
            </w:pPr>
            <w:r w:rsidRPr="005A021E">
              <w:rPr>
                <w:b/>
                <w:kern w:val="1"/>
                <w:sz w:val="28"/>
                <w:szCs w:val="28"/>
              </w:rPr>
              <w:t>Вывод:</w:t>
            </w:r>
            <w:r w:rsidRPr="005A021E">
              <w:rPr>
                <w:kern w:val="1"/>
                <w:sz w:val="28"/>
                <w:szCs w:val="28"/>
              </w:rPr>
              <w:t xml:space="preserve"> Не каждому элементу одного множества, соответствует элемент другого множества.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</w:rPr>
              <w:t>Таким образом, мы научились находить соответствие между элементами.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</w:rPr>
              <w:t>Все очень хорошо справились с заданиями, горжусь вами!</w:t>
            </w:r>
          </w:p>
          <w:p w:rsidR="000B4482" w:rsidRPr="00DC0794" w:rsidRDefault="000B4482" w:rsidP="00AF7AC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923479" w:rsidRPr="00DC0794" w:rsidRDefault="00923479" w:rsidP="00923479">
            <w:pPr>
              <w:pStyle w:val="a6"/>
              <w:shd w:val="clear" w:color="auto" w:fill="FFFFFF"/>
              <w:spacing w:before="0" w:beforeAutospacing="0" w:after="12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Личностные  УУД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 xml:space="preserve">Формируем эмоциональное отношение к школе и </w:t>
            </w:r>
            <w:proofErr w:type="spellStart"/>
            <w:r w:rsidRPr="00403FB9">
              <w:rPr>
                <w:color w:val="000000" w:themeColor="text1"/>
                <w:sz w:val="24"/>
                <w:szCs w:val="24"/>
              </w:rPr>
              <w:t>учеб</w:t>
            </w:r>
            <w:proofErr w:type="gramStart"/>
            <w:r w:rsidR="00403FB9" w:rsidRPr="00403FB9">
              <w:rPr>
                <w:color w:val="000000" w:themeColor="text1"/>
                <w:sz w:val="24"/>
                <w:szCs w:val="24"/>
              </w:rPr>
              <w:t>.</w:t>
            </w:r>
            <w:r w:rsidRPr="00403FB9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403FB9">
              <w:rPr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403FB9">
              <w:rPr>
                <w:color w:val="000000" w:themeColor="text1"/>
                <w:sz w:val="24"/>
                <w:szCs w:val="24"/>
              </w:rPr>
              <w:t xml:space="preserve"> деятельности.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 xml:space="preserve">Формируем общее </w:t>
            </w:r>
            <w:r w:rsidRPr="00403FB9">
              <w:rPr>
                <w:color w:val="000000" w:themeColor="text1"/>
                <w:sz w:val="24"/>
                <w:szCs w:val="24"/>
              </w:rPr>
              <w:lastRenderedPageBreak/>
              <w:t>представление о моральных нормах поведения.</w:t>
            </w:r>
          </w:p>
          <w:p w:rsidR="00656AD5" w:rsidRPr="00DC0794" w:rsidRDefault="00656AD5" w:rsidP="001404F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56AD5" w:rsidRPr="00DC0794" w:rsidTr="005A021E">
        <w:trPr>
          <w:trHeight w:val="7193"/>
        </w:trPr>
        <w:tc>
          <w:tcPr>
            <w:tcW w:w="2269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Самостоятельная работа с самопроверкой.</w:t>
            </w:r>
          </w:p>
          <w:p w:rsidR="00656AD5" w:rsidRPr="0079029D" w:rsidRDefault="00656AD5" w:rsidP="0079029D">
            <w:pPr>
              <w:jc w:val="both"/>
              <w:rPr>
                <w:b/>
                <w:color w:val="000000" w:themeColor="text1"/>
                <w:sz w:val="24"/>
                <w:szCs w:val="48"/>
              </w:rPr>
            </w:pPr>
          </w:p>
        </w:tc>
        <w:tc>
          <w:tcPr>
            <w:tcW w:w="7229" w:type="dxa"/>
          </w:tcPr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Мы с вами учились отображать элементы множеств на схеме, а сейчас, рассмотрите внимательно схему с.15 № 34. Пользуясь схемой, раздайте детям воздушные шарики.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(Работу выполняют самостоятельно в тетрадях). (Слайд 8)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  <w:u w:val="single"/>
              </w:rPr>
              <w:t>Проверка</w:t>
            </w:r>
            <w:r w:rsidRPr="005A021E">
              <w:rPr>
                <w:rFonts w:eastAsia="Calibri"/>
                <w:sz w:val="28"/>
                <w:szCs w:val="28"/>
              </w:rPr>
              <w:t>: Сколько шариков получил каждый ребенок?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Какое соответствие между элементами 2-х множеств?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А теперь, после игры с шариками Таня с Сашей отправились в библиотеку.0ни очень любят читать. Как говорится в пословице: “Делу время, а потехе - час”. Рассмотрите внимательно рисунок на стр.16. Отобразите на схеме данные элементы множеств и покажите их соответствие (самостоятельно работают в тетрадях).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Сколько книг может взять каждый ученик? У кого такое отображение? Какие могут быть еще варианты?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 xml:space="preserve">Варианты ответов: 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Таня- 1, Саша-4;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Таня-2, Саша-3;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Таня-3, Саша-2;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Таня-4, Саша-1.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lastRenderedPageBreak/>
              <w:t xml:space="preserve">Здесь соответствие? (Ученики могут взять любую книгу, соответствие неважно). 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 xml:space="preserve">А сейчас каждая группа подготовит свой проект истории к данным схемам. 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-1-я группа: Придумать историю к схеме. (Схема на листе)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047750" cy="409575"/>
                  <wp:effectExtent l="0" t="0" r="0" b="0"/>
                  <wp:docPr id="6" name="Рисунок 6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-2-я группа: Придумать свою историю к схеме. (Схема на листе)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171575" cy="457200"/>
                  <wp:effectExtent l="0" t="0" r="0" b="0"/>
                  <wp:docPr id="5" name="Рисунок 5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>-3-я группа: Нарисовать любую схему и придумать к ней свою историю.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066800" cy="438150"/>
                  <wp:effectExtent l="0" t="0" r="0" b="0"/>
                  <wp:docPr id="1" name="Рисунок 1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6B9A" w:rsidRPr="005A021E" w:rsidRDefault="005A021E" w:rsidP="005A021E">
            <w:pPr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5A021E">
              <w:rPr>
                <w:rFonts w:eastAsia="Calibri"/>
                <w:sz w:val="28"/>
                <w:szCs w:val="28"/>
              </w:rPr>
              <w:t xml:space="preserve">Представитель от каждой группы защищает свой проект и называет соответствие между элементами двух множеств. (Остальные учащиеся добавляют, выражают своё мнение о предложенных вариантах.) </w:t>
            </w:r>
            <w:bookmarkStart w:id="0" w:name="_GoBack"/>
            <w:bookmarkEnd w:id="0"/>
          </w:p>
        </w:tc>
        <w:tc>
          <w:tcPr>
            <w:tcW w:w="3261" w:type="dxa"/>
          </w:tcPr>
          <w:p w:rsidR="00656AD5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17176" w:rsidRDefault="00D17176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17FDB" w:rsidRPr="00DC0794" w:rsidRDefault="00A17FDB" w:rsidP="00A17FD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E73A0" w:rsidRPr="00DC0794" w:rsidRDefault="003E73A0" w:rsidP="00D1717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b/>
                <w:color w:val="000000" w:themeColor="text1"/>
              </w:rPr>
            </w:pPr>
            <w:r w:rsidRPr="00403FB9">
              <w:rPr>
                <w:b/>
                <w:color w:val="000000" w:themeColor="text1"/>
              </w:rPr>
              <w:t>Личностные УУД:</w:t>
            </w:r>
          </w:p>
          <w:p w:rsidR="00656AD5" w:rsidRPr="00403FB9" w:rsidRDefault="00656AD5" w:rsidP="001404F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03FB9">
              <w:rPr>
                <w:color w:val="000000" w:themeColor="text1"/>
              </w:rPr>
              <w:t>формирование положительной учебной мотивации, навыков самооценки, понимание смысла учебной деятельности.</w:t>
            </w:r>
          </w:p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 формируем умение ориентироваться</w:t>
            </w:r>
            <w:r w:rsidR="0079029D" w:rsidRPr="00403FB9">
              <w:rPr>
                <w:color w:val="000000" w:themeColor="text1"/>
                <w:sz w:val="24"/>
                <w:szCs w:val="24"/>
              </w:rPr>
              <w:t xml:space="preserve"> в материале</w:t>
            </w:r>
            <w:r w:rsidRPr="00403FB9">
              <w:rPr>
                <w:color w:val="000000" w:themeColor="text1"/>
                <w:sz w:val="24"/>
                <w:szCs w:val="24"/>
              </w:rPr>
              <w:t>;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умение на</w:t>
            </w:r>
            <w:r w:rsidR="0079029D" w:rsidRPr="00403FB9">
              <w:rPr>
                <w:color w:val="000000" w:themeColor="text1"/>
                <w:sz w:val="24"/>
                <w:szCs w:val="24"/>
              </w:rPr>
              <w:t>ходить ответы на вопросы</w:t>
            </w:r>
            <w:proofErr w:type="gramStart"/>
            <w:r w:rsidR="0079029D" w:rsidRPr="00403FB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03FB9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Регулятивные УУД:</w:t>
            </w:r>
          </w:p>
          <w:p w:rsidR="00656AD5" w:rsidRPr="000B4482" w:rsidRDefault="00656AD5" w:rsidP="001404FA">
            <w:pPr>
              <w:rPr>
                <w:color w:val="000000" w:themeColor="text1"/>
                <w:sz w:val="28"/>
                <w:szCs w:val="28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 формируем умение оценивать учебные действия в соответствии с поставленной задачей;</w:t>
            </w:r>
          </w:p>
        </w:tc>
      </w:tr>
      <w:tr w:rsidR="00656AD5" w:rsidRPr="00DC0794" w:rsidTr="005A021E">
        <w:trPr>
          <w:trHeight w:val="4029"/>
        </w:trPr>
        <w:tc>
          <w:tcPr>
            <w:tcW w:w="2269" w:type="dxa"/>
          </w:tcPr>
          <w:p w:rsidR="00656AD5" w:rsidRPr="00DC0794" w:rsidRDefault="00656AD5" w:rsidP="001404FA">
            <w:pPr>
              <w:pStyle w:val="a4"/>
              <w:ind w:left="34"/>
              <w:jc w:val="both"/>
              <w:rPr>
                <w:b/>
                <w:color w:val="000000" w:themeColor="text1"/>
                <w:sz w:val="24"/>
                <w:szCs w:val="48"/>
              </w:rPr>
            </w:pPr>
            <w:r w:rsidRPr="00DC0794">
              <w:rPr>
                <w:b/>
                <w:color w:val="000000" w:themeColor="text1"/>
                <w:sz w:val="24"/>
                <w:szCs w:val="48"/>
              </w:rPr>
              <w:lastRenderedPageBreak/>
              <w:t>Рефлексия учебной деятельности на уроке.</w:t>
            </w:r>
          </w:p>
        </w:tc>
        <w:tc>
          <w:tcPr>
            <w:tcW w:w="7229" w:type="dxa"/>
          </w:tcPr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 xml:space="preserve">Давайте подведем итоги. </w:t>
            </w:r>
            <w:r w:rsidRPr="005A021E">
              <w:rPr>
                <w:kern w:val="1"/>
                <w:sz w:val="28"/>
                <w:szCs w:val="28"/>
              </w:rPr>
              <w:t xml:space="preserve">Что мы сегодня учились делать? </w:t>
            </w:r>
            <w:proofErr w:type="gramStart"/>
            <w:r w:rsidRPr="005A021E">
              <w:rPr>
                <w:kern w:val="1"/>
                <w:sz w:val="28"/>
                <w:szCs w:val="28"/>
              </w:rPr>
              <w:t>(Отображать одно множество на другое.</w:t>
            </w:r>
            <w:proofErr w:type="gramEnd"/>
            <w:r w:rsidRPr="005A021E">
              <w:rPr>
                <w:kern w:val="1"/>
                <w:sz w:val="28"/>
                <w:szCs w:val="28"/>
              </w:rPr>
              <w:t xml:space="preserve"> </w:t>
            </w:r>
            <w:proofErr w:type="gramStart"/>
            <w:r w:rsidRPr="005A021E">
              <w:rPr>
                <w:kern w:val="1"/>
                <w:sz w:val="28"/>
                <w:szCs w:val="28"/>
              </w:rPr>
              <w:t>Учились строить схемы) Множества могут состоять из разного количества элементов?</w:t>
            </w:r>
            <w:proofErr w:type="gramEnd"/>
            <w:r w:rsidRPr="005A021E">
              <w:rPr>
                <w:kern w:val="1"/>
                <w:sz w:val="28"/>
                <w:szCs w:val="28"/>
              </w:rPr>
              <w:t xml:space="preserve"> При этом множества должны быть одинаковыми?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bCs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bCs/>
                <w:kern w:val="1"/>
                <w:sz w:val="28"/>
                <w:szCs w:val="28"/>
                <w:lang w:eastAsia="ar-SA"/>
              </w:rPr>
              <w:t>Вы сегодня очень хорошо поработали, давайте запишем домашнее задание.</w:t>
            </w:r>
          </w:p>
          <w:p w:rsidR="005A021E" w:rsidRPr="005A021E" w:rsidRDefault="005A021E" w:rsidP="005A021E">
            <w:pPr>
              <w:widowControl w:val="0"/>
              <w:suppressAutoHyphens/>
              <w:autoSpaceDE w:val="0"/>
              <w:spacing w:line="360" w:lineRule="auto"/>
              <w:jc w:val="both"/>
              <w:rPr>
                <w:kern w:val="1"/>
                <w:sz w:val="28"/>
                <w:szCs w:val="28"/>
                <w:lang w:eastAsia="ar-SA"/>
              </w:rPr>
            </w:pPr>
            <w:r w:rsidRPr="005A021E">
              <w:rPr>
                <w:b/>
                <w:bCs/>
                <w:kern w:val="1"/>
                <w:sz w:val="28"/>
                <w:szCs w:val="28"/>
                <w:lang w:eastAsia="ar-SA"/>
              </w:rPr>
              <w:t>9. Домашнее задание. (1 мин)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</w:rPr>
            </w:pPr>
            <w:r w:rsidRPr="005A021E">
              <w:rPr>
                <w:kern w:val="1"/>
                <w:sz w:val="28"/>
                <w:szCs w:val="28"/>
                <w:lang w:eastAsia="ar-SA"/>
              </w:rPr>
              <w:t xml:space="preserve">Выполнить задание </w:t>
            </w:r>
            <w:r w:rsidRPr="005A021E">
              <w:rPr>
                <w:kern w:val="1"/>
                <w:sz w:val="28"/>
                <w:szCs w:val="28"/>
              </w:rPr>
              <w:t>№ 39 (Нарисовать любую схему и придумать к ней свою историю), №40</w:t>
            </w:r>
            <w:r w:rsidRPr="005A021E">
              <w:rPr>
                <w:kern w:val="1"/>
                <w:sz w:val="28"/>
                <w:szCs w:val="28"/>
                <w:lang w:eastAsia="ar-SA"/>
              </w:rPr>
              <w:t>. (Слайд 7)</w:t>
            </w:r>
          </w:p>
          <w:p w:rsidR="005A021E" w:rsidRPr="005A021E" w:rsidRDefault="005A021E" w:rsidP="005A021E">
            <w:pPr>
              <w:suppressAutoHyphens/>
              <w:spacing w:line="360" w:lineRule="auto"/>
              <w:jc w:val="both"/>
              <w:rPr>
                <w:kern w:val="1"/>
                <w:sz w:val="28"/>
                <w:szCs w:val="28"/>
                <w:lang w:eastAsia="ar-SA"/>
              </w:rPr>
            </w:pPr>
            <w:r w:rsidRPr="005A021E">
              <w:rPr>
                <w:b/>
                <w:kern w:val="1"/>
                <w:sz w:val="28"/>
                <w:szCs w:val="28"/>
                <w:lang w:eastAsia="ar-SA"/>
              </w:rPr>
              <w:t>10. Рефлексия. (1 мин)</w:t>
            </w:r>
          </w:p>
          <w:p w:rsidR="005A021E" w:rsidRPr="005A021E" w:rsidRDefault="005A021E" w:rsidP="005A021E">
            <w:pPr>
              <w:spacing w:line="360" w:lineRule="auto"/>
              <w:jc w:val="both"/>
              <w:rPr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  <w:lang w:eastAsia="ar-SA"/>
              </w:rPr>
              <w:t>Давайте ответим на вопросы:</w:t>
            </w:r>
          </w:p>
          <w:p w:rsidR="005A021E" w:rsidRPr="005A021E" w:rsidRDefault="005A021E" w:rsidP="005A021E">
            <w:pPr>
              <w:spacing w:line="360" w:lineRule="auto"/>
              <w:jc w:val="both"/>
              <w:rPr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  <w:lang w:eastAsia="ar-SA"/>
              </w:rPr>
              <w:t>Что вы узнали нового? Чему научились? Что вам понравилось на уроке?</w:t>
            </w:r>
          </w:p>
          <w:p w:rsidR="005A021E" w:rsidRPr="005A021E" w:rsidRDefault="005A021E" w:rsidP="005A021E">
            <w:pPr>
              <w:suppressAutoHyphens/>
              <w:spacing w:before="280" w:after="280" w:line="360" w:lineRule="auto"/>
              <w:jc w:val="both"/>
              <w:rPr>
                <w:b/>
                <w:kern w:val="1"/>
                <w:sz w:val="28"/>
                <w:szCs w:val="28"/>
                <w:lang w:eastAsia="ar-SA"/>
              </w:rPr>
            </w:pPr>
            <w:r w:rsidRPr="005A021E">
              <w:rPr>
                <w:kern w:val="1"/>
                <w:sz w:val="28"/>
                <w:szCs w:val="28"/>
                <w:lang w:eastAsia="ar-SA"/>
              </w:rPr>
              <w:t>Мне очень понравилось, как вы сегодня работали, все молодцы. До свидания!</w:t>
            </w:r>
          </w:p>
          <w:p w:rsidR="00C96DFC" w:rsidRPr="00DC0794" w:rsidRDefault="00C96DFC" w:rsidP="00C96DFC">
            <w:pPr>
              <w:spacing w:before="40" w:after="40"/>
              <w:ind w:hanging="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56AD5" w:rsidRPr="00DC0794" w:rsidRDefault="00656AD5" w:rsidP="00140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6AD5" w:rsidRPr="00403FB9" w:rsidRDefault="00656AD5" w:rsidP="001404FA">
            <w:pPr>
              <w:rPr>
                <w:b/>
                <w:color w:val="000000" w:themeColor="text1"/>
                <w:sz w:val="24"/>
                <w:szCs w:val="24"/>
              </w:rPr>
            </w:pPr>
            <w:r w:rsidRPr="00403FB9">
              <w:rPr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  <w:r w:rsidRPr="00403FB9">
              <w:rPr>
                <w:color w:val="000000" w:themeColor="text1"/>
                <w:sz w:val="24"/>
                <w:szCs w:val="24"/>
              </w:rPr>
              <w:t>формируем умение на основе анализа объектов делать выводы.</w:t>
            </w:r>
          </w:p>
          <w:p w:rsidR="00656AD5" w:rsidRPr="00403FB9" w:rsidRDefault="00656AD5" w:rsidP="001404FA">
            <w:pPr>
              <w:rPr>
                <w:color w:val="000000" w:themeColor="text1"/>
                <w:sz w:val="24"/>
                <w:szCs w:val="24"/>
              </w:rPr>
            </w:pPr>
          </w:p>
          <w:p w:rsidR="00656AD5" w:rsidRPr="00DC0794" w:rsidRDefault="00656AD5" w:rsidP="001404FA">
            <w:pPr>
              <w:rPr>
                <w:color w:val="000000" w:themeColor="text1"/>
              </w:rPr>
            </w:pPr>
          </w:p>
        </w:tc>
      </w:tr>
    </w:tbl>
    <w:p w:rsidR="003E73A0" w:rsidRDefault="003E73A0"/>
    <w:p w:rsidR="00656AD5" w:rsidRDefault="00656AD5"/>
    <w:sectPr w:rsidR="00656AD5" w:rsidSect="00BE59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2EF9"/>
    <w:multiLevelType w:val="hybridMultilevel"/>
    <w:tmpl w:val="8BBE8B12"/>
    <w:lvl w:ilvl="0" w:tplc="962C91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0894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B1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8EC1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687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CBF5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B29B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F66C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88D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E070C5"/>
    <w:multiLevelType w:val="hybridMultilevel"/>
    <w:tmpl w:val="A39E7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80541"/>
    <w:multiLevelType w:val="hybridMultilevel"/>
    <w:tmpl w:val="78001438"/>
    <w:lvl w:ilvl="0" w:tplc="285CA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A88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47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4A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45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A4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6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7C4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2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40F5E84"/>
    <w:multiLevelType w:val="hybridMultilevel"/>
    <w:tmpl w:val="552C0CA0"/>
    <w:lvl w:ilvl="0" w:tplc="BC50E3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D49E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8C2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36610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D2AE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EE50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5C1B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545F0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10D3E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EF785C"/>
    <w:multiLevelType w:val="hybridMultilevel"/>
    <w:tmpl w:val="444099F4"/>
    <w:lvl w:ilvl="0" w:tplc="B718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12A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89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163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E3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C81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D6F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C4F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1CB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B224BE7"/>
    <w:multiLevelType w:val="hybridMultilevel"/>
    <w:tmpl w:val="69520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046F69"/>
    <w:multiLevelType w:val="hybridMultilevel"/>
    <w:tmpl w:val="E08CDDDA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52AB248E"/>
    <w:multiLevelType w:val="hybridMultilevel"/>
    <w:tmpl w:val="AECE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B4942"/>
    <w:multiLevelType w:val="hybridMultilevel"/>
    <w:tmpl w:val="38BA900E"/>
    <w:lvl w:ilvl="0" w:tplc="001EF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29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8F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6C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22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A3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EB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2D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0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5E26327"/>
    <w:multiLevelType w:val="hybridMultilevel"/>
    <w:tmpl w:val="3A6A8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E92A59"/>
    <w:multiLevelType w:val="hybridMultilevel"/>
    <w:tmpl w:val="8B5CACBE"/>
    <w:lvl w:ilvl="0" w:tplc="9F0AD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0CEE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C3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AA0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04B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2F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81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C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E8B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6AD5"/>
    <w:rsid w:val="0003083C"/>
    <w:rsid w:val="000A5EE6"/>
    <w:rsid w:val="000B2312"/>
    <w:rsid w:val="000B4482"/>
    <w:rsid w:val="001077C0"/>
    <w:rsid w:val="00185D16"/>
    <w:rsid w:val="001A5C5B"/>
    <w:rsid w:val="001D06AC"/>
    <w:rsid w:val="00206A3C"/>
    <w:rsid w:val="00293B92"/>
    <w:rsid w:val="003A4F2E"/>
    <w:rsid w:val="003A6A12"/>
    <w:rsid w:val="003B4092"/>
    <w:rsid w:val="003C7AEE"/>
    <w:rsid w:val="003E73A0"/>
    <w:rsid w:val="00403FB9"/>
    <w:rsid w:val="00434847"/>
    <w:rsid w:val="00440DED"/>
    <w:rsid w:val="00481F89"/>
    <w:rsid w:val="004A6B9A"/>
    <w:rsid w:val="005A021E"/>
    <w:rsid w:val="005F15D3"/>
    <w:rsid w:val="00622187"/>
    <w:rsid w:val="00644F37"/>
    <w:rsid w:val="00656AD5"/>
    <w:rsid w:val="00665EA4"/>
    <w:rsid w:val="00714710"/>
    <w:rsid w:val="00716C10"/>
    <w:rsid w:val="0079029D"/>
    <w:rsid w:val="00807940"/>
    <w:rsid w:val="00830B64"/>
    <w:rsid w:val="00912D60"/>
    <w:rsid w:val="00923479"/>
    <w:rsid w:val="00961BB6"/>
    <w:rsid w:val="0097283F"/>
    <w:rsid w:val="009D012C"/>
    <w:rsid w:val="00A17FDB"/>
    <w:rsid w:val="00A30826"/>
    <w:rsid w:val="00A97FA3"/>
    <w:rsid w:val="00AA62E3"/>
    <w:rsid w:val="00AD2343"/>
    <w:rsid w:val="00AE3FD4"/>
    <w:rsid w:val="00AF7ACB"/>
    <w:rsid w:val="00B26C5E"/>
    <w:rsid w:val="00B339E1"/>
    <w:rsid w:val="00B36FE7"/>
    <w:rsid w:val="00BD174E"/>
    <w:rsid w:val="00BE595C"/>
    <w:rsid w:val="00C32C5A"/>
    <w:rsid w:val="00C408D1"/>
    <w:rsid w:val="00C4136C"/>
    <w:rsid w:val="00C66128"/>
    <w:rsid w:val="00C84E7C"/>
    <w:rsid w:val="00C96DFC"/>
    <w:rsid w:val="00C97DF4"/>
    <w:rsid w:val="00C97EE8"/>
    <w:rsid w:val="00CF442D"/>
    <w:rsid w:val="00D17176"/>
    <w:rsid w:val="00D35C76"/>
    <w:rsid w:val="00D4754A"/>
    <w:rsid w:val="00D72709"/>
    <w:rsid w:val="00DB55C5"/>
    <w:rsid w:val="00DB58B7"/>
    <w:rsid w:val="00E3280B"/>
    <w:rsid w:val="00EE3678"/>
    <w:rsid w:val="00EF60A2"/>
    <w:rsid w:val="00F15A86"/>
    <w:rsid w:val="00F248E0"/>
    <w:rsid w:val="00F2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408D1"/>
    <w:pPr>
      <w:keepNext/>
      <w:tabs>
        <w:tab w:val="left" w:pos="2694"/>
      </w:tabs>
      <w:ind w:firstLine="567"/>
      <w:outlineLvl w:val="1"/>
    </w:pPr>
    <w:rPr>
      <w:rFonts w:ascii="Courier New" w:hAnsi="Courier New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656A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6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656AD5"/>
    <w:rPr>
      <w:i/>
      <w:iCs/>
    </w:rPr>
  </w:style>
  <w:style w:type="paragraph" w:styleId="a4">
    <w:name w:val="List Paragraph"/>
    <w:basedOn w:val="a"/>
    <w:uiPriority w:val="34"/>
    <w:qFormat/>
    <w:rsid w:val="00656AD5"/>
    <w:pPr>
      <w:ind w:left="720"/>
      <w:contextualSpacing/>
    </w:pPr>
  </w:style>
  <w:style w:type="table" w:styleId="a5">
    <w:name w:val="Table Grid"/>
    <w:basedOn w:val="a1"/>
    <w:uiPriority w:val="59"/>
    <w:rsid w:val="00656A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656AD5"/>
  </w:style>
  <w:style w:type="paragraph" w:styleId="a6">
    <w:name w:val="Normal (Web)"/>
    <w:basedOn w:val="a"/>
    <w:uiPriority w:val="99"/>
    <w:unhideWhenUsed/>
    <w:rsid w:val="00656AD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7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408D1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469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7B0FB-2C05-4E58-B237-44FB65DF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11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33</cp:revision>
  <dcterms:created xsi:type="dcterms:W3CDTF">2014-02-24T10:59:00Z</dcterms:created>
  <dcterms:modified xsi:type="dcterms:W3CDTF">2015-04-26T16:27:00Z</dcterms:modified>
</cp:coreProperties>
</file>